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97" w:rsidRPr="0024607D" w:rsidRDefault="00C92097" w:rsidP="00C92097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bookmarkEnd w:id="0"/>
      <w:r w:rsidRPr="0024607D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r w:rsidRPr="0024607D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FF0FAF" w:rsidRPr="000945AE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 ОАО «</w:t>
      </w:r>
      <w:r w:rsidR="00FF0FAF">
        <w:rPr>
          <w:rFonts w:ascii="Times New Roman" w:hAnsi="Times New Roman" w:cs="Times New Roman"/>
          <w:b w:val="0"/>
          <w:color w:val="auto"/>
          <w:sz w:val="24"/>
          <w:szCs w:val="24"/>
        </w:rPr>
        <w:t>МРСК Сибири</w:t>
      </w:r>
      <w:r w:rsidR="00FF0FAF" w:rsidRPr="000945A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от </w:t>
      </w:r>
      <w:r w:rsidR="00FF0FAF">
        <w:rPr>
          <w:rFonts w:ascii="Times New Roman" w:hAnsi="Times New Roman" w:cs="Times New Roman"/>
          <w:b w:val="0"/>
          <w:color w:val="auto"/>
          <w:sz w:val="24"/>
          <w:szCs w:val="24"/>
        </w:rPr>
        <w:t>01.06.2015г</w:t>
      </w:r>
      <w:r w:rsidR="00FF0FAF" w:rsidRPr="000945A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</w:t>
      </w:r>
      <w:r w:rsidR="005F2864">
        <w:rPr>
          <w:rFonts w:ascii="Times New Roman" w:hAnsi="Times New Roman" w:cs="Times New Roman"/>
          <w:b w:val="0"/>
          <w:color w:val="auto"/>
          <w:sz w:val="24"/>
          <w:szCs w:val="24"/>
        </w:rPr>
        <w:t>447</w:t>
      </w:r>
    </w:p>
    <w:p w:rsidR="00C92097" w:rsidRPr="004A4D0B" w:rsidRDefault="00C92097" w:rsidP="00C9209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A4D0B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6E1CE6" w:rsidRPr="004A4D0B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B57730" w:rsidRPr="004A4D0B">
        <w:rPr>
          <w:rFonts w:ascii="Times New Roman" w:hAnsi="Times New Roman" w:cs="Times New Roman"/>
          <w:color w:val="auto"/>
          <w:sz w:val="24"/>
          <w:szCs w:val="24"/>
        </w:rPr>
        <w:t>АО «МРСК Сибири»</w:t>
      </w:r>
    </w:p>
    <w:p w:rsidR="000653F9" w:rsidRPr="004A4D0B" w:rsidRDefault="00405B1D" w:rsidP="00621EC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1.</w:t>
      </w:r>
      <w:r w:rsidR="0024607D"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18</w:t>
      </w: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 w:rsidR="002F1CD5"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ВЫДАЧА ДОКУМЕНТОВ, ПРЕДУСМОТРЕННЫХ В РАМКАХ ОКАЗАНИЯ УСЛУГ ПО ПЕРЕДАЧЕ ЭЛЕКТРИЧЕСКОЙ ЭНЕРГИИ, В ТОМ ЧИСЛЕ КВИТАНЦИЙ, СЧЕТОВ, СЧЕТОВ-ФАКТУР</w:t>
      </w:r>
    </w:p>
    <w:p w:rsidR="00621EC0" w:rsidRPr="004A4D0B" w:rsidRDefault="00621EC0" w:rsidP="00621EC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4A4D0B" w:rsidRDefault="008C2E25" w:rsidP="00C92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4A4D0B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оказани</w:t>
      </w:r>
      <w:r w:rsidR="00105D87" w:rsidRPr="004A4D0B">
        <w:rPr>
          <w:rFonts w:ascii="Times New Roman" w:hAnsi="Times New Roman" w:cs="Times New Roman"/>
          <w:sz w:val="24"/>
          <w:szCs w:val="24"/>
        </w:rPr>
        <w:t>я</w:t>
      </w:r>
      <w:r w:rsidR="006D2507" w:rsidRPr="004A4D0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21EC0" w:rsidRPr="004A4D0B">
        <w:rPr>
          <w:rFonts w:ascii="Times New Roman" w:hAnsi="Times New Roman" w:cs="Times New Roman"/>
          <w:sz w:val="24"/>
          <w:szCs w:val="24"/>
        </w:rPr>
        <w:t xml:space="preserve"> </w:t>
      </w:r>
      <w:r w:rsidR="006D2507" w:rsidRPr="004A4D0B">
        <w:rPr>
          <w:rFonts w:ascii="Times New Roman" w:hAnsi="Times New Roman" w:cs="Times New Roman"/>
          <w:sz w:val="24"/>
          <w:szCs w:val="24"/>
        </w:rPr>
        <w:t>по передаче электрической энергии</w:t>
      </w:r>
    </w:p>
    <w:p w:rsidR="005B627E" w:rsidRPr="004A4D0B" w:rsidRDefault="008C2E25" w:rsidP="00C92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4A4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D0B">
        <w:rPr>
          <w:rFonts w:ascii="Times New Roman" w:hAnsi="Times New Roman" w:cs="Times New Roman"/>
          <w:sz w:val="24"/>
          <w:szCs w:val="24"/>
        </w:rPr>
        <w:t>П</w:t>
      </w:r>
      <w:r w:rsidR="00584BD8" w:rsidRPr="004A4D0B">
        <w:rPr>
          <w:rFonts w:ascii="Times New Roman" w:hAnsi="Times New Roman" w:cs="Times New Roman"/>
          <w:sz w:val="24"/>
          <w:szCs w:val="24"/>
        </w:rPr>
        <w:t xml:space="preserve">лата </w:t>
      </w:r>
      <w:r w:rsidR="006D2507" w:rsidRPr="004A4D0B">
        <w:rPr>
          <w:rFonts w:ascii="Times New Roman" w:hAnsi="Times New Roman" w:cs="Times New Roman"/>
          <w:sz w:val="24"/>
          <w:szCs w:val="24"/>
        </w:rPr>
        <w:t xml:space="preserve">за  </w:t>
      </w:r>
      <w:r w:rsidR="002F1CD5" w:rsidRPr="004A4D0B">
        <w:rPr>
          <w:rFonts w:ascii="Times New Roman" w:hAnsi="Times New Roman" w:cs="Times New Roman"/>
          <w:sz w:val="24"/>
          <w:szCs w:val="24"/>
        </w:rPr>
        <w:t xml:space="preserve">выдачу документов, предусмотренных в рамках оказания услуг по передаче электрической энергии, в том числе квитанций, счетов, счетов-фактур </w:t>
      </w:r>
      <w:r w:rsidR="006D2507" w:rsidRPr="004A4D0B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4A4D0B">
        <w:rPr>
          <w:rFonts w:ascii="Times New Roman" w:hAnsi="Times New Roman" w:cs="Times New Roman"/>
          <w:sz w:val="24"/>
          <w:szCs w:val="24"/>
        </w:rPr>
        <w:t>.</w:t>
      </w:r>
    </w:p>
    <w:p w:rsidR="002F1CD5" w:rsidRPr="004A4D0B" w:rsidRDefault="008C2E2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4A4D0B">
        <w:rPr>
          <w:rFonts w:ascii="Times New Roman" w:hAnsi="Times New Roman" w:cs="Times New Roman"/>
          <w:sz w:val="24"/>
          <w:szCs w:val="24"/>
        </w:rPr>
        <w:t xml:space="preserve"> </w:t>
      </w:r>
      <w:r w:rsidR="00766785" w:rsidRPr="004A4D0B">
        <w:rPr>
          <w:rFonts w:ascii="Times New Roman" w:hAnsi="Times New Roman" w:cs="Times New Roman"/>
          <w:sz w:val="24"/>
          <w:szCs w:val="24"/>
        </w:rPr>
        <w:t>Наличие договора оказания</w:t>
      </w:r>
      <w:r w:rsidR="002F1CD5" w:rsidRPr="004A4D0B">
        <w:rPr>
          <w:rFonts w:ascii="Times New Roman" w:hAnsi="Times New Roman" w:cs="Times New Roman"/>
          <w:sz w:val="24"/>
          <w:szCs w:val="24"/>
        </w:rPr>
        <w:t xml:space="preserve"> услуг по передаче электроэнергии, наличие установленного регулирующим органом тарифа на услуги по передаче электроэнергии.</w:t>
      </w:r>
    </w:p>
    <w:p w:rsidR="002F1CD5" w:rsidRPr="004A4D0B" w:rsidRDefault="008C2E2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2F1CD5" w:rsidRPr="004A4D0B">
        <w:rPr>
          <w:rFonts w:ascii="Times New Roman" w:hAnsi="Times New Roman" w:cs="Times New Roman"/>
          <w:color w:val="000000" w:themeColor="text1"/>
          <w:sz w:val="24"/>
          <w:szCs w:val="24"/>
        </w:rPr>
        <w:t>Акт об оказании услуг по передаче электроэнергии,  подписанный с 2-х сторон.</w:t>
      </w:r>
    </w:p>
    <w:p w:rsidR="008A4645" w:rsidRPr="004A4D0B" w:rsidRDefault="008A464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="002F1CD5" w:rsidRPr="004A4D0B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 по соглашению сторон.</w:t>
      </w:r>
    </w:p>
    <w:p w:rsidR="002F1CD5" w:rsidRPr="004A4D0B" w:rsidRDefault="002F1CD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3F9" w:rsidRPr="004A4D0B" w:rsidRDefault="008C2E25" w:rsidP="00C9209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8"/>
        <w:gridCol w:w="1833"/>
        <w:gridCol w:w="2603"/>
        <w:gridCol w:w="2743"/>
        <w:gridCol w:w="2262"/>
        <w:gridCol w:w="1764"/>
        <w:gridCol w:w="2634"/>
      </w:tblGrid>
      <w:tr w:rsidR="00C92097" w:rsidRPr="004A4D0B" w:rsidTr="00C92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4A4D0B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4A4D0B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4A4D0B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4A4D0B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4A4D0B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4A4D0B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4A4D0B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24607D" w:rsidRPr="004A4D0B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24607D" w:rsidRPr="004A4D0B" w:rsidRDefault="0024607D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Формирование и направление счета на оплату авансовых платежей</w:t>
            </w:r>
          </w:p>
        </w:tc>
        <w:tc>
          <w:tcPr>
            <w:tcW w:w="909" w:type="pct"/>
            <w:tcBorders>
              <w:top w:val="double" w:sz="4" w:space="0" w:color="4F81BD" w:themeColor="accent1"/>
            </w:tcBorders>
          </w:tcPr>
          <w:p w:rsidR="0024607D" w:rsidRPr="004A4D0B" w:rsidRDefault="003023E0" w:rsidP="00DC6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Наличие в договоре условия авансовых платежей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top w:val="double" w:sz="4" w:space="0" w:color="4F81BD" w:themeColor="accent1"/>
            </w:tcBorders>
          </w:tcPr>
          <w:p w:rsidR="0024607D" w:rsidRPr="004A4D0B" w:rsidRDefault="0024607D" w:rsidP="00C22F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Выставление счета </w:t>
            </w:r>
            <w:proofErr w:type="gramStart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на оплату авансовых платежей на основании </w:t>
            </w:r>
            <w:r w:rsidR="00C22FEB"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фактических объемов за предшествующий расчетный период </w:t>
            </w: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в соответствии с выбранным потребителем</w:t>
            </w:r>
            <w:proofErr w:type="gramEnd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 вариантом тарифа (</w:t>
            </w:r>
            <w:proofErr w:type="spellStart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двухставочный</w:t>
            </w:r>
            <w:proofErr w:type="spellEnd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24607D" w:rsidRPr="004A4D0B" w:rsidRDefault="0024607D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В письменном виде за подписью уполномоченных лиц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  <w:tcBorders>
              <w:top w:val="double" w:sz="4" w:space="0" w:color="4F81BD" w:themeColor="accent1"/>
            </w:tcBorders>
          </w:tcPr>
          <w:p w:rsidR="0024607D" w:rsidRPr="004A4D0B" w:rsidRDefault="0024607D" w:rsidP="00C22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C22FEB" w:rsidRPr="004A4D0B">
              <w:rPr>
                <w:rFonts w:ascii="Times New Roman" w:eastAsia="Times New Roman" w:hAnsi="Times New Roman" w:cs="Times New Roman"/>
                <w:lang w:eastAsia="ru-RU"/>
              </w:rPr>
              <w:t>15(3)</w:t>
            </w: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  <w:r w:rsidRPr="004A4D0B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, Гражданский кодекс Российской Федерации </w:t>
            </w:r>
          </w:p>
        </w:tc>
      </w:tr>
      <w:tr w:rsidR="0024607D" w:rsidRPr="004A4D0B" w:rsidTr="00C92097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24607D" w:rsidRPr="004A4D0B" w:rsidRDefault="0024607D" w:rsidP="00AC70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Формирование и направление актов об оказании услуг и счетов-фактур за услуги по передаче электроэнергии</w:t>
            </w:r>
          </w:p>
        </w:tc>
        <w:tc>
          <w:tcPr>
            <w:tcW w:w="909" w:type="pct"/>
          </w:tcPr>
          <w:p w:rsidR="0024607D" w:rsidRPr="004A4D0B" w:rsidRDefault="003023E0" w:rsidP="00DC66A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Наличие фактических объемов оказанных услуг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4607D" w:rsidRPr="004A4D0B" w:rsidRDefault="0024607D" w:rsidP="00B577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В соответствии с фактическим объемом оказанных услуг, определенным на основании приборов учета либо расчетным способом, и выбранным потребителем вариантом тарифа (</w:t>
            </w:r>
            <w:proofErr w:type="spellStart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двухставочный</w:t>
            </w:r>
            <w:proofErr w:type="spellEnd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) выставляется акт выполненных-работ и счет-фактура за услуги по передаче электрической энергии</w:t>
            </w:r>
          </w:p>
        </w:tc>
        <w:tc>
          <w:tcPr>
            <w:tcW w:w="790" w:type="pct"/>
          </w:tcPr>
          <w:p w:rsidR="0024607D" w:rsidRPr="004A4D0B" w:rsidRDefault="0024607D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В письменном виде за подписью уполномоченных лиц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4607D" w:rsidRPr="004A4D0B" w:rsidRDefault="0024607D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</w:tcPr>
          <w:p w:rsidR="0024607D" w:rsidRPr="004A4D0B" w:rsidRDefault="0024607D" w:rsidP="00AC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Правила недискриминационного доступа</w:t>
            </w:r>
            <w:proofErr w:type="gramStart"/>
            <w:r w:rsidRPr="004A4D0B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4A4D0B">
              <w:rPr>
                <w:rFonts w:ascii="Times New Roman" w:hAnsi="Times New Roman" w:cs="Times New Roman"/>
              </w:rPr>
              <w:t>,</w:t>
            </w:r>
          </w:p>
          <w:p w:rsidR="0024607D" w:rsidRPr="004A4D0B" w:rsidRDefault="0024607D" w:rsidP="00AC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Постановление от 4 мая 2012 г. N 442 «О функционировании розничных рынков электрической энергии, полном и (или) частичном ограничении режима потребления электрической энергии»</w:t>
            </w:r>
          </w:p>
          <w:p w:rsidR="0024607D" w:rsidRPr="004A4D0B" w:rsidRDefault="0024607D" w:rsidP="00AC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Постановление Правительства РФ от 26.12.2011 N 1137 "О формах и правилах заполнения (ведения) документов, применяемых при расчетах по налогу на добавленную стоимость"</w:t>
            </w:r>
          </w:p>
        </w:tc>
      </w:tr>
      <w:tr w:rsidR="0024607D" w:rsidRPr="004A4D0B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24607D" w:rsidRPr="004A4D0B" w:rsidRDefault="0024607D" w:rsidP="00AC70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Формирование и направление актов сверки</w:t>
            </w:r>
          </w:p>
        </w:tc>
        <w:tc>
          <w:tcPr>
            <w:tcW w:w="909" w:type="pct"/>
          </w:tcPr>
          <w:p w:rsidR="0024607D" w:rsidRPr="004A4D0B" w:rsidRDefault="00DF3DCC" w:rsidP="00DC6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Наличие заключенного договора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4607D" w:rsidRPr="004A4D0B" w:rsidRDefault="0024607D" w:rsidP="00DC66AD">
            <w:pPr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 xml:space="preserve">Формируется на основании актов выполненных работ, протоколов урегулирования разногласий, счетов-фактур  и фактической оплаты за оказанные услуги по передаче электрической энергии </w:t>
            </w:r>
          </w:p>
        </w:tc>
        <w:tc>
          <w:tcPr>
            <w:tcW w:w="790" w:type="pct"/>
          </w:tcPr>
          <w:p w:rsidR="0024607D" w:rsidRPr="004A4D0B" w:rsidRDefault="0024607D" w:rsidP="00C9209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В письменном виде за подписью уполномоченных лиц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4607D" w:rsidRPr="004A4D0B" w:rsidRDefault="0024607D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</w:tcPr>
          <w:p w:rsidR="0024607D" w:rsidRPr="004A4D0B" w:rsidRDefault="0024607D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Гражданский кодекс Российской Федерации</w:t>
            </w:r>
          </w:p>
        </w:tc>
      </w:tr>
      <w:tr w:rsidR="0024607D" w:rsidRPr="004A4D0B" w:rsidTr="00C92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Урегулирование разногласий в досудебном порядке</w:t>
            </w:r>
          </w:p>
        </w:tc>
        <w:tc>
          <w:tcPr>
            <w:tcW w:w="909" w:type="pct"/>
          </w:tcPr>
          <w:p w:rsidR="0024607D" w:rsidRPr="004A4D0B" w:rsidRDefault="00DF3DCC" w:rsidP="00DF3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Наличие разногласий</w:t>
            </w:r>
            <w:r w:rsidR="003023E0" w:rsidRPr="004A4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4607D" w:rsidRPr="004A4D0B" w:rsidRDefault="0024607D" w:rsidP="00DC66AD">
            <w:pPr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 xml:space="preserve">Направление контрагенту протокола урегулирования разногласий (ПУР), (корректировочных Актов </w:t>
            </w:r>
            <w:r w:rsidRPr="004A4D0B">
              <w:rPr>
                <w:rFonts w:ascii="Times New Roman" w:hAnsi="Times New Roman" w:cs="Times New Roman"/>
              </w:rPr>
              <w:lastRenderedPageBreak/>
              <w:t>выполненных-работ, счетов-фактур)</w:t>
            </w:r>
          </w:p>
        </w:tc>
        <w:tc>
          <w:tcPr>
            <w:tcW w:w="790" w:type="pct"/>
          </w:tcPr>
          <w:p w:rsidR="0024607D" w:rsidRPr="004A4D0B" w:rsidRDefault="0024607D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lastRenderedPageBreak/>
              <w:t>В письменном виде за подписью уполномоченных лиц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4607D" w:rsidRPr="004A4D0B" w:rsidRDefault="0024607D" w:rsidP="00AC7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</w:tcPr>
          <w:p w:rsidR="0024607D" w:rsidRPr="004A4D0B" w:rsidRDefault="0024607D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Гражданский кодекс Российской Федерации</w:t>
            </w:r>
          </w:p>
        </w:tc>
      </w:tr>
      <w:tr w:rsidR="0024607D" w:rsidRPr="004A4D0B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24607D" w:rsidRPr="004A4D0B" w:rsidRDefault="0024607D" w:rsidP="00C92097">
            <w:pPr>
              <w:jc w:val="both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Урегулирование разногласий в судебном порядке</w:t>
            </w:r>
          </w:p>
        </w:tc>
        <w:tc>
          <w:tcPr>
            <w:tcW w:w="909" w:type="pct"/>
          </w:tcPr>
          <w:p w:rsidR="0024607D" w:rsidRPr="004A4D0B" w:rsidRDefault="00DF3DCC" w:rsidP="00DC66A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Наличие разногласий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Подача искового заявления в суд</w:t>
            </w:r>
          </w:p>
        </w:tc>
        <w:tc>
          <w:tcPr>
            <w:tcW w:w="790" w:type="pct"/>
          </w:tcPr>
          <w:p w:rsidR="0024607D" w:rsidRPr="004A4D0B" w:rsidRDefault="0024607D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Исковое заявление в письменном виде за подписью уполномоченных лиц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4607D" w:rsidRPr="004A4D0B" w:rsidRDefault="0024607D" w:rsidP="00AC7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В соответствии с ГК РФ</w:t>
            </w:r>
          </w:p>
        </w:tc>
        <w:tc>
          <w:tcPr>
            <w:tcW w:w="920" w:type="pct"/>
          </w:tcPr>
          <w:p w:rsidR="0024607D" w:rsidRPr="004A4D0B" w:rsidRDefault="0024607D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Гражданский кодекс Российской Федерации</w:t>
            </w:r>
          </w:p>
        </w:tc>
      </w:tr>
    </w:tbl>
    <w:p w:rsidR="00C02B7A" w:rsidRPr="004A4D0B" w:rsidRDefault="00C02B7A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4A4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D0B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 w:rsidR="006E1CE6" w:rsidRPr="004A4D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</w:t>
      </w:r>
      <w:r w:rsidRPr="004A4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«МРСК Сибири»: </w:t>
      </w: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8-800-1000-380</w:t>
      </w: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6E1CE6" w:rsidRPr="004A4D0B">
        <w:rPr>
          <w:rFonts w:ascii="Times New Roman" w:hAnsi="Times New Roman" w:cs="Times New Roman"/>
          <w:sz w:val="24"/>
          <w:szCs w:val="24"/>
        </w:rPr>
        <w:t>П</w:t>
      </w:r>
      <w:r w:rsidRPr="004A4D0B">
        <w:rPr>
          <w:rFonts w:ascii="Times New Roman" w:hAnsi="Times New Roman" w:cs="Times New Roman"/>
          <w:sz w:val="24"/>
          <w:szCs w:val="24"/>
        </w:rPr>
        <w:t>АО «МРСК Сибири»</w:t>
      </w:r>
      <w:r w:rsidRPr="004A4D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4A4D0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A4D0B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mrsk@mrsks.ru </w:t>
        </w:r>
      </w:hyperlink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D0B">
        <w:rPr>
          <w:rFonts w:ascii="Times New Roman" w:hAnsi="Times New Roman" w:cs="Times New Roman"/>
          <w:sz w:val="24"/>
          <w:szCs w:val="24"/>
        </w:rPr>
        <w:t>Адреса Центров обслуживания клиентов</w:t>
      </w:r>
      <w:r w:rsidRPr="004A4D0B">
        <w:rPr>
          <w:rStyle w:val="ae"/>
          <w:rFonts w:ascii="Times New Roman" w:hAnsi="Times New Roman" w:cs="Times New Roman"/>
          <w:sz w:val="24"/>
          <w:szCs w:val="24"/>
        </w:rPr>
        <w:footnoteReference w:id="2"/>
      </w:r>
      <w:r w:rsidRPr="004A4D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«Алтайэнерго», г. Барнаул, ул. Кулагина, </w:t>
      </w:r>
      <w:r w:rsidR="006E1CE6"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16</w:t>
      </w: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«Бурятэнерго», </w:t>
      </w:r>
      <w:r w:rsidRPr="004A4D0B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Улан-Удэ, ул. Рылеева, 5а</w:t>
      </w: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«Горно-Алтайские электрические сети», г. Горно-Алтайск, пр. Коммунистический, 192</w:t>
      </w: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«Красноярскэнерго», </w:t>
      </w:r>
      <w:r w:rsidRPr="004A4D0B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Красноярск, пр. Свободный, 66 а</w:t>
      </w: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«Кузбассэнерго - РЭС», г. Кемерово, ул. </w:t>
      </w:r>
      <w:proofErr w:type="gramStart"/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Кузбасская</w:t>
      </w:r>
      <w:proofErr w:type="gramEnd"/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37а</w:t>
      </w: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«Кузбассэнерго - РЭС», г. Новокузнецк, пр. Строителей, 43</w:t>
      </w: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«Омскэнерго», г. Омск, ул. Маршала Жукова, 74/2</w:t>
      </w:r>
      <w:r w:rsidRPr="004A4D0B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 </w:t>
      </w: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«Омскэнерго», </w:t>
      </w:r>
      <w:r w:rsidRPr="004A4D0B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Омск, проспект Мира, 86</w:t>
      </w:r>
      <w:proofErr w:type="gramStart"/>
      <w:r w:rsidRPr="004A4D0B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Б</w:t>
      </w:r>
      <w:proofErr w:type="gramEnd"/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</w:t>
      </w:r>
      <w:proofErr w:type="spellStart"/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Хакасэнерго</w:t>
      </w:r>
      <w:proofErr w:type="spellEnd"/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», г. Абакан, ул. </w:t>
      </w:r>
      <w:proofErr w:type="gramStart"/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Советская</w:t>
      </w:r>
      <w:proofErr w:type="gramEnd"/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172</w:t>
      </w:r>
    </w:p>
    <w:p w:rsidR="00B57730" w:rsidRPr="001D7575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«Читаэнерго», г. Чита, ул. Забайкальского рабочего, 13, стр.1</w:t>
      </w:r>
    </w:p>
    <w:p w:rsidR="000653F9" w:rsidRPr="00C92097" w:rsidRDefault="000653F9" w:rsidP="00C92097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C92097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6F" w:rsidRDefault="00CB676F" w:rsidP="00DC7CA8">
      <w:pPr>
        <w:spacing w:after="0" w:line="240" w:lineRule="auto"/>
      </w:pPr>
      <w:r>
        <w:separator/>
      </w:r>
    </w:p>
  </w:endnote>
  <w:endnote w:type="continuationSeparator" w:id="0">
    <w:p w:rsidR="00CB676F" w:rsidRDefault="00CB676F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6F" w:rsidRDefault="00CB676F" w:rsidP="00DC7CA8">
      <w:pPr>
        <w:spacing w:after="0" w:line="240" w:lineRule="auto"/>
      </w:pPr>
      <w:r>
        <w:separator/>
      </w:r>
    </w:p>
  </w:footnote>
  <w:footnote w:type="continuationSeparator" w:id="0">
    <w:p w:rsidR="00CB676F" w:rsidRDefault="00CB676F" w:rsidP="00DC7CA8">
      <w:pPr>
        <w:spacing w:after="0" w:line="240" w:lineRule="auto"/>
      </w:pPr>
      <w:r>
        <w:continuationSeparator/>
      </w:r>
    </w:p>
  </w:footnote>
  <w:footnote w:id="1">
    <w:p w:rsidR="0024607D" w:rsidRDefault="0024607D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2488E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  <w:footnote w:id="2">
    <w:p w:rsidR="00775E6D" w:rsidRPr="00943DFF" w:rsidRDefault="00775E6D" w:rsidP="00775E6D">
      <w:pPr>
        <w:pStyle w:val="ac"/>
        <w:rPr>
          <w:rFonts w:ascii="Times New Roman" w:hAnsi="Times New Roman" w:cs="Times New Roman"/>
        </w:rPr>
      </w:pPr>
      <w:r w:rsidRPr="00943DFF">
        <w:rPr>
          <w:rStyle w:val="ae"/>
          <w:rFonts w:ascii="Times New Roman" w:hAnsi="Times New Roman" w:cs="Times New Roman"/>
        </w:rPr>
        <w:footnoteRef/>
      </w:r>
      <w:r w:rsidRPr="00943DFF">
        <w:rPr>
          <w:rFonts w:ascii="Times New Roman" w:hAnsi="Times New Roman" w:cs="Times New Roman"/>
        </w:rPr>
        <w:t xml:space="preserve"> Подробно с адресами и режимом работы Центров обслуживания клиентов можно ознакомиться на сайте компании </w:t>
      </w:r>
      <w:hyperlink r:id="rId1" w:history="1">
        <w:r w:rsidRPr="00957D0E">
          <w:rPr>
            <w:rStyle w:val="af2"/>
            <w:rFonts w:ascii="Times New Roman" w:hAnsi="Times New Roman" w:cs="Times New Roman"/>
            <w:lang w:val="en-US"/>
          </w:rPr>
          <w:t>www</w:t>
        </w:r>
        <w:r w:rsidRPr="00957D0E">
          <w:rPr>
            <w:rStyle w:val="af2"/>
            <w:rFonts w:ascii="Times New Roman" w:hAnsi="Times New Roman" w:cs="Times New Roman"/>
          </w:rPr>
          <w:t>.</w:t>
        </w:r>
        <w:proofErr w:type="spellStart"/>
        <w:r w:rsidRPr="00957D0E">
          <w:rPr>
            <w:rStyle w:val="af2"/>
            <w:rFonts w:ascii="Times New Roman" w:hAnsi="Times New Roman" w:cs="Times New Roman"/>
            <w:lang w:val="en-US"/>
          </w:rPr>
          <w:t>mrsk</w:t>
        </w:r>
        <w:proofErr w:type="spellEnd"/>
        <w:r w:rsidRPr="00957D0E">
          <w:rPr>
            <w:rStyle w:val="af2"/>
            <w:rFonts w:ascii="Times New Roman" w:hAnsi="Times New Roman" w:cs="Times New Roman"/>
          </w:rPr>
          <w:t>-</w:t>
        </w:r>
        <w:r w:rsidRPr="00957D0E">
          <w:rPr>
            <w:rStyle w:val="af2"/>
            <w:rFonts w:ascii="Times New Roman" w:hAnsi="Times New Roman" w:cs="Times New Roman"/>
            <w:lang w:val="en-US"/>
          </w:rPr>
          <w:t>sib</w:t>
        </w:r>
        <w:r w:rsidRPr="00957D0E">
          <w:rPr>
            <w:rStyle w:val="af2"/>
            <w:rFonts w:ascii="Times New Roman" w:hAnsi="Times New Roman" w:cs="Times New Roman"/>
          </w:rPr>
          <w:t>.</w:t>
        </w:r>
        <w:proofErr w:type="spellStart"/>
        <w:r w:rsidRPr="00957D0E">
          <w:rPr>
            <w:rStyle w:val="af2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30B25"/>
    <w:rsid w:val="00046A36"/>
    <w:rsid w:val="000653F9"/>
    <w:rsid w:val="000D0D64"/>
    <w:rsid w:val="00105D87"/>
    <w:rsid w:val="0011699A"/>
    <w:rsid w:val="0012488E"/>
    <w:rsid w:val="001452AF"/>
    <w:rsid w:val="00166D9F"/>
    <w:rsid w:val="00182892"/>
    <w:rsid w:val="00187BF5"/>
    <w:rsid w:val="0019014D"/>
    <w:rsid w:val="001B40E3"/>
    <w:rsid w:val="001D45A0"/>
    <w:rsid w:val="0022778E"/>
    <w:rsid w:val="00231805"/>
    <w:rsid w:val="00233155"/>
    <w:rsid w:val="00242530"/>
    <w:rsid w:val="0024607D"/>
    <w:rsid w:val="00251BEC"/>
    <w:rsid w:val="002963F2"/>
    <w:rsid w:val="002978AF"/>
    <w:rsid w:val="002A3BA1"/>
    <w:rsid w:val="002F1CD5"/>
    <w:rsid w:val="003023E0"/>
    <w:rsid w:val="0032200A"/>
    <w:rsid w:val="00326913"/>
    <w:rsid w:val="00347A15"/>
    <w:rsid w:val="0038295B"/>
    <w:rsid w:val="003A1E20"/>
    <w:rsid w:val="003A6292"/>
    <w:rsid w:val="003C556E"/>
    <w:rsid w:val="003D4D3D"/>
    <w:rsid w:val="003F5301"/>
    <w:rsid w:val="00405B1D"/>
    <w:rsid w:val="00443775"/>
    <w:rsid w:val="00451273"/>
    <w:rsid w:val="0048366B"/>
    <w:rsid w:val="004A4D0B"/>
    <w:rsid w:val="004A4D60"/>
    <w:rsid w:val="004E3074"/>
    <w:rsid w:val="005013B2"/>
    <w:rsid w:val="00557796"/>
    <w:rsid w:val="00584BD8"/>
    <w:rsid w:val="00587AB6"/>
    <w:rsid w:val="005A012A"/>
    <w:rsid w:val="005B627E"/>
    <w:rsid w:val="005C22A7"/>
    <w:rsid w:val="005F2864"/>
    <w:rsid w:val="00620C3D"/>
    <w:rsid w:val="00621EC0"/>
    <w:rsid w:val="00622ABC"/>
    <w:rsid w:val="00640439"/>
    <w:rsid w:val="0065173C"/>
    <w:rsid w:val="00654650"/>
    <w:rsid w:val="00666E7C"/>
    <w:rsid w:val="00677F5A"/>
    <w:rsid w:val="00690D12"/>
    <w:rsid w:val="006D2507"/>
    <w:rsid w:val="006D2EDE"/>
    <w:rsid w:val="006E1CE6"/>
    <w:rsid w:val="006F2514"/>
    <w:rsid w:val="006F446F"/>
    <w:rsid w:val="0072382F"/>
    <w:rsid w:val="00762787"/>
    <w:rsid w:val="00762B2B"/>
    <w:rsid w:val="00765CEC"/>
    <w:rsid w:val="00766785"/>
    <w:rsid w:val="00775E6D"/>
    <w:rsid w:val="00776C32"/>
    <w:rsid w:val="0078335E"/>
    <w:rsid w:val="007E41FA"/>
    <w:rsid w:val="00824E68"/>
    <w:rsid w:val="008254DA"/>
    <w:rsid w:val="0082713E"/>
    <w:rsid w:val="008A4645"/>
    <w:rsid w:val="008B4B16"/>
    <w:rsid w:val="008C2E25"/>
    <w:rsid w:val="008E16CB"/>
    <w:rsid w:val="009001F4"/>
    <w:rsid w:val="00904E58"/>
    <w:rsid w:val="00940598"/>
    <w:rsid w:val="009D7322"/>
    <w:rsid w:val="00A1795E"/>
    <w:rsid w:val="00A44E14"/>
    <w:rsid w:val="00A474DD"/>
    <w:rsid w:val="00AC70A3"/>
    <w:rsid w:val="00AF67C0"/>
    <w:rsid w:val="00B118E9"/>
    <w:rsid w:val="00B57730"/>
    <w:rsid w:val="00B62BF0"/>
    <w:rsid w:val="00B8308D"/>
    <w:rsid w:val="00BA531D"/>
    <w:rsid w:val="00BB7AE2"/>
    <w:rsid w:val="00BD087E"/>
    <w:rsid w:val="00C02B7A"/>
    <w:rsid w:val="00C05A4F"/>
    <w:rsid w:val="00C119FC"/>
    <w:rsid w:val="00C20511"/>
    <w:rsid w:val="00C2064F"/>
    <w:rsid w:val="00C21118"/>
    <w:rsid w:val="00C22FEB"/>
    <w:rsid w:val="00C25F4B"/>
    <w:rsid w:val="00C379FF"/>
    <w:rsid w:val="00C74D96"/>
    <w:rsid w:val="00C92097"/>
    <w:rsid w:val="00CB676F"/>
    <w:rsid w:val="00CC1A0A"/>
    <w:rsid w:val="00CC211B"/>
    <w:rsid w:val="00CF1E2B"/>
    <w:rsid w:val="00D47D80"/>
    <w:rsid w:val="00D57408"/>
    <w:rsid w:val="00D679FC"/>
    <w:rsid w:val="00D870EE"/>
    <w:rsid w:val="00DC31A5"/>
    <w:rsid w:val="00DC7CA8"/>
    <w:rsid w:val="00DF3DCC"/>
    <w:rsid w:val="00E36F56"/>
    <w:rsid w:val="00E5056E"/>
    <w:rsid w:val="00E53D9B"/>
    <w:rsid w:val="00E557B2"/>
    <w:rsid w:val="00EA53BE"/>
    <w:rsid w:val="00EE2C63"/>
    <w:rsid w:val="00F118C4"/>
    <w:rsid w:val="00F87578"/>
    <w:rsid w:val="00FA4EEA"/>
    <w:rsid w:val="00FC1E5A"/>
    <w:rsid w:val="00FC62FF"/>
    <w:rsid w:val="00FE0A69"/>
    <w:rsid w:val="00FF0FAF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paragraph" w:styleId="af1">
    <w:name w:val="Revision"/>
    <w:hidden/>
    <w:uiPriority w:val="99"/>
    <w:semiHidden/>
    <w:rsid w:val="00A1795E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B577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paragraph" w:styleId="af1">
    <w:name w:val="Revision"/>
    <w:hidden/>
    <w:uiPriority w:val="99"/>
    <w:semiHidden/>
    <w:rsid w:val="00A1795E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B57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rsk@mrsks.ru%20%20%20%20%20%20%20%20%20%20%20%20%20%20%20%20%20%20%20%20%20%20%20%20%20%20%2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sk-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DEBC-D292-4C35-9D50-8BFA44EC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3988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Неумывальченко Николай Александрович</cp:lastModifiedBy>
  <cp:revision>2</cp:revision>
  <cp:lastPrinted>2015-05-22T04:55:00Z</cp:lastPrinted>
  <dcterms:created xsi:type="dcterms:W3CDTF">2019-03-27T10:36:00Z</dcterms:created>
  <dcterms:modified xsi:type="dcterms:W3CDTF">2019-03-27T10:36:00Z</dcterms:modified>
</cp:coreProperties>
</file>